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7F7C" w14:textId="77777777" w:rsidR="00227FC5" w:rsidRDefault="00227FC5" w:rsidP="00227FC5">
      <w:pPr>
        <w:jc w:val="center"/>
        <w:rPr>
          <w:b/>
        </w:rPr>
      </w:pPr>
      <w:r>
        <w:rPr>
          <w:b/>
        </w:rPr>
        <w:t>FORMULARZ CENOWY</w:t>
      </w:r>
    </w:p>
    <w:p w14:paraId="7AF1A55D" w14:textId="77777777" w:rsidR="00227FC5" w:rsidRDefault="00227FC5" w:rsidP="00227FC5">
      <w:pPr>
        <w:pStyle w:val="Tekstpodstawowywcity"/>
        <w:rPr>
          <w:b/>
        </w:rPr>
      </w:pPr>
    </w:p>
    <w:p w14:paraId="2361E184" w14:textId="77777777" w:rsidR="00227FC5" w:rsidRDefault="00227FC5" w:rsidP="00227FC5">
      <w:pPr>
        <w:pStyle w:val="Tekstpodstawowywcity"/>
        <w:rPr>
          <w:b/>
        </w:rPr>
      </w:pPr>
    </w:p>
    <w:p w14:paraId="7D153AD3" w14:textId="77777777" w:rsidR="00227FC5" w:rsidRDefault="0098381B" w:rsidP="00227FC5">
      <w:pPr>
        <w:jc w:val="both"/>
      </w:pPr>
      <w:r>
        <w:pict w14:anchorId="5F204D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30.6pt;width:482.8pt;height:111.8pt;z-index:25166028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77"/>
                    <w:gridCol w:w="3609"/>
                    <w:gridCol w:w="1359"/>
                    <w:gridCol w:w="1663"/>
                    <w:gridCol w:w="1080"/>
                    <w:gridCol w:w="1280"/>
                  </w:tblGrid>
                  <w:tr w:rsidR="00227FC5" w14:paraId="2CA991BD" w14:textId="77777777"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6FF2D1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C308BA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Nazwa przedmiotu zamówienia 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32A861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brutto za    1 litr oleju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C725ECA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Marża            w %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AB4526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Upust  w %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888D82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za 1 litr oleju</w:t>
                        </w:r>
                      </w:p>
                    </w:tc>
                  </w:tr>
                  <w:tr w:rsidR="00227FC5" w14:paraId="4571744B" w14:textId="77777777">
                    <w:trPr>
                      <w:trHeight w:val="830"/>
                    </w:trPr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48CD84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 1.</w:t>
                        </w:r>
                      </w:p>
                      <w:p w14:paraId="0400E9DE" w14:textId="77777777" w:rsidR="00227FC5" w:rsidRDefault="00227FC5">
                        <w:pPr>
                          <w:pStyle w:val="Tekstpodstawowywcity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</w:rPr>
                          <w:br/>
                          <w:t xml:space="preserve">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18A3DF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Olej opałowy</w:t>
                        </w:r>
                      </w:p>
                      <w:p w14:paraId="76536907" w14:textId="77777777" w:rsidR="00227FC5" w:rsidRDefault="00227FC5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F1225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BF88AC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EB0E52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911F7A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14:paraId="2C874D72" w14:textId="77777777" w:rsidR="00227FC5" w:rsidRDefault="00227FC5" w:rsidP="00227FC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227FC5">
        <w:t>W przedmiotowym postępowaniu firma …………………………….……….……….oferuje:</w:t>
      </w:r>
    </w:p>
    <w:p w14:paraId="327EA17F" w14:textId="77777777" w:rsidR="00227FC5" w:rsidRDefault="00227FC5" w:rsidP="00227FC5"/>
    <w:p w14:paraId="3F064DE4" w14:textId="77777777" w:rsidR="00227FC5" w:rsidRDefault="00227FC5" w:rsidP="00227FC5">
      <w:r>
        <w:t xml:space="preserve">co daje </w:t>
      </w:r>
    </w:p>
    <w:p w14:paraId="6FE70BFA" w14:textId="77777777" w:rsidR="00227FC5" w:rsidRDefault="0098381B" w:rsidP="00227FC5">
      <w:r>
        <w:pict w14:anchorId="75509BA5">
          <v:shape id="_x0000_s1027" type="#_x0000_t202" style="position:absolute;margin-left:-5.65pt;margin-top:27.2pt;width:482.8pt;height:147.85pt;z-index:251661312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2817"/>
                    <w:gridCol w:w="2403"/>
                    <w:gridCol w:w="1476"/>
                    <w:gridCol w:w="1123"/>
                    <w:gridCol w:w="1201"/>
                  </w:tblGrid>
                  <w:tr w:rsidR="00227FC5" w14:paraId="56FD37C5" w14:textId="77777777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6E865C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2554B5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jednostki organizacyjnej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2F8310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 jednostki organizacyjnej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C3D873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Ilość oleju                           (w litrach)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A53933C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brutto za 1 litr oleju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444E86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Ogółem wartość dostawy</w:t>
                        </w:r>
                      </w:p>
                      <w:p w14:paraId="0E852979" w14:textId="77777777" w:rsidR="00227FC5" w:rsidRDefault="00227FC5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(w zł)</w:t>
                        </w:r>
                      </w:p>
                      <w:p w14:paraId="2594C2AD" w14:textId="77777777" w:rsidR="00227FC5" w:rsidRDefault="00227FC5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kol. 4x5 </w:t>
                        </w:r>
                      </w:p>
                    </w:tc>
                  </w:tr>
                  <w:tr w:rsidR="00227FC5" w14:paraId="476369FE" w14:textId="77777777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516100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030E13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3FB6E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58D179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168FE13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E8070E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6</w:t>
                        </w:r>
                      </w:p>
                    </w:tc>
                  </w:tr>
                  <w:tr w:rsidR="00227FC5" w14:paraId="03F13A84" w14:textId="77777777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E6212B" w14:textId="77777777" w:rsidR="00227FC5" w:rsidRDefault="00645A7B" w:rsidP="00645A7B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227FC5">
                          <w:rPr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935E0A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Zespół Szkół Ogólnokształcących i Technicznych w Kleczewie</w:t>
                        </w:r>
                      </w:p>
                      <w:p w14:paraId="6E8B834A" w14:textId="77777777" w:rsidR="00227FC5" w:rsidRDefault="00227FC5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38B00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plac J. Piłsudskiego 13</w:t>
                        </w:r>
                      </w:p>
                      <w:p w14:paraId="0EC61061" w14:textId="77777777" w:rsidR="00227FC5" w:rsidRDefault="00227FC5">
                        <w:pPr>
                          <w:pStyle w:val="Tekstpodstawowywcity"/>
                          <w:ind w:left="0"/>
                        </w:pPr>
                        <w:r>
                          <w:t>62-540 Kleczew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6F1B40" w14:textId="77777777" w:rsidR="00227FC5" w:rsidRPr="002C604B" w:rsidRDefault="00DD371B" w:rsidP="00557C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28</w:t>
                        </w:r>
                        <w:r w:rsidR="00227FC5" w:rsidRPr="002C604B">
                          <w:rPr>
                            <w:color w:val="000000" w:themeColor="text1"/>
                          </w:rPr>
                          <w:t xml:space="preserve"> 000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754110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4DE258" w14:textId="77777777" w:rsidR="00227FC5" w:rsidRDefault="00227FC5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14:paraId="585E86AF" w14:textId="77777777" w:rsidR="00227FC5" w:rsidRDefault="00227FC5" w:rsidP="00227FC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14:paraId="0DC36218" w14:textId="77777777" w:rsidR="00227FC5" w:rsidRDefault="00227FC5" w:rsidP="00227FC5"/>
    <w:p w14:paraId="1B96F854" w14:textId="77777777" w:rsidR="00227FC5" w:rsidRPr="00227FC5" w:rsidRDefault="00227FC5" w:rsidP="00227FC5"/>
    <w:p w14:paraId="09C17E8B" w14:textId="77777777" w:rsidR="00D20135" w:rsidRDefault="00D20135"/>
    <w:sectPr w:rsidR="00D20135" w:rsidSect="001401D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FC5"/>
    <w:rsid w:val="00053967"/>
    <w:rsid w:val="000D7FB7"/>
    <w:rsid w:val="0012334D"/>
    <w:rsid w:val="001401D7"/>
    <w:rsid w:val="00227FC5"/>
    <w:rsid w:val="002C604B"/>
    <w:rsid w:val="00352B9F"/>
    <w:rsid w:val="00582AD7"/>
    <w:rsid w:val="00645A7B"/>
    <w:rsid w:val="00661390"/>
    <w:rsid w:val="0098381B"/>
    <w:rsid w:val="009A2420"/>
    <w:rsid w:val="00A8737D"/>
    <w:rsid w:val="00C66CE0"/>
    <w:rsid w:val="00D20135"/>
    <w:rsid w:val="00DD371B"/>
    <w:rsid w:val="00F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A15072"/>
  <w15:docId w15:val="{38D63A4A-3D8F-4B22-BDE1-13F24F42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F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7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27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227FC5"/>
    <w:pPr>
      <w:ind w:left="-13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27FC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- olej</dc:title>
  <dc:creator>Darek</dc:creator>
  <cp:lastModifiedBy>Rafał</cp:lastModifiedBy>
  <cp:revision>6</cp:revision>
  <dcterms:created xsi:type="dcterms:W3CDTF">2020-01-08T11:03:00Z</dcterms:created>
  <dcterms:modified xsi:type="dcterms:W3CDTF">2022-01-11T12:53:00Z</dcterms:modified>
</cp:coreProperties>
</file>